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4600703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40"/>
          <w:szCs w:val="40"/>
          <w:lang w:eastAsia="es-MX"/>
        </w:rPr>
      </w:sdtEndPr>
      <w:sdtContent>
        <w:p w:rsidR="00635A3C" w:rsidRDefault="00635A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CC230D9" wp14:editId="00D8D6E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640080"/>
                    <wp:effectExtent l="0" t="0" r="15240" b="26670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Título"/>
                                  <w:id w:val="144304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635A3C" w:rsidRDefault="00635A3C" w:rsidP="00635A3C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635A3C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PARÌS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" o:allowincell="f" fillcolor="#943634 [2405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144"/>
                              <w:szCs w:val="144"/>
                            </w:rPr>
                            <w:alias w:val="Título"/>
                            <w:id w:val="144304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35A3C" w:rsidRDefault="00635A3C" w:rsidP="00635A3C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635A3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44"/>
                                  <w:szCs w:val="144"/>
                                </w:rPr>
                                <w:t>PARÌS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9B9B6F0" wp14:editId="04ABC63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ño"/>
                                    <w:id w:val="-52841895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3-09-04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color w:val="943634" w:themeColor="accent2" w:themeShade="BF"/>
                                    </w:rPr>
                                  </w:sdtEndPr>
                                  <w:sdtContent>
                                    <w:p w:rsidR="00635A3C" w:rsidRPr="00635A3C" w:rsidRDefault="00635A3C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943634" w:themeColor="accent2" w:themeShade="BF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  <w:lang w:val="es-ES"/>
                                        </w:rPr>
                                        <w:t>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9344713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635A3C" w:rsidRDefault="00635A3C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Ana Cecilia Balandrano</w:t>
                                      </w:r>
                                    </w:p>
                                  </w:sdtContent>
                                </w:sdt>
                                <w:p w:rsidR="00635A3C" w:rsidRDefault="00635A3C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Universidad La 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salle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Benavente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-140914565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3-09-04T00:00:00Z"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635A3C" w:rsidRDefault="00635A3C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04/09/2013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qYcUA&#10;AADcAAAADwAAAGRycy9kb3ducmV2LnhtbESPQYvCMBSE7wv+h/AEb2vqylqpRpFFcaVerB48Pppn&#10;W2xeShO1/nuzsOBxmJlvmPmyM7W4U+sqywpGwwgEcW51xYWC03HzOQXhPLLG2jIpeJKD5aL3McdE&#10;2wcf6J75QgQIuwQVlN43iZQuL8mgG9qGOHgX2xr0QbaF1C0+AtzU8iuKJtJgxWGhxIZ+Ssqv2c0o&#10;iLM4vaXn9LR2693+MI3H9nLdKjXod6sZCE+df4f/279awXjyDX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phxQAAANwAAAAPAAAAAAAAAAAAAAAAAJgCAABkcnMv&#10;ZG93bnJldi54bWxQSwUGAAAAAAQABAD1AAAAigMAAAAA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46MYA&#10;AADcAAAADwAAAGRycy9kb3ducmV2LnhtbESPQWvCQBSE74X+h+UVequbGggldZUiVepBodtC8fbM&#10;vibB7NuQXZP4711B8DjMzDfMbDHaRvTU+dqxgtdJAoK4cKbmUsHvz+rlDYQPyAYbx6TgTB4W88eH&#10;GebGDfxNvQ6liBD2OSqoQmhzKX1RkUU/cS1x9P5dZzFE2ZXSdDhEuG3kNEkyabHmuFBhS8uKiqM+&#10;WQWbtV7K03a3/9Q7PRzS1d8R+1Sp56fx4x1EoDHcw7f2l1GQZh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46MYAAADcAAAADwAAAAAAAAAAAAAAAACYAgAAZHJz&#10;L2Rvd25yZXYueG1sUEsFBgAAAAAEAAQA9QAAAIsDAAAAAA==&#10;" filled="f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788UA&#10;AADcAAAADwAAAGRycy9kb3ducmV2LnhtbESPQWvCQBSE7wX/w/KE3upGq1Gjq5RCSy8etOr5sftM&#10;gtm3SXaraX+9Kwg9DjPzDbNcd7YSF2p96VjBcJCAINbOlJwr2H9/vMxA+IBssHJMCn7Jw3rVe1pi&#10;ZtyVt3TZhVxECPsMFRQh1JmUXhdk0Q9cTRy9k2sthijbXJoWrxFuKzlKklRaLDkuFFjTe0H6vPux&#10;CtJx83fSOt1PtuNmtGmS48HMP5V67ndvCxCBuvAffrS/jILXdA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vz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ño"/>
                              <w:id w:val="-52841895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9-04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943634" w:themeColor="accent2" w:themeShade="BF"/>
                              </w:rPr>
                            </w:sdtEndPr>
                            <w:sdtContent>
                              <w:p w:rsidR="00635A3C" w:rsidRPr="00635A3C" w:rsidRDefault="00635A3C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43634" w:themeColor="accent2" w:themeShade="B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  <w:lang w:val="es-ES"/>
                                  </w:rPr>
                                  <w:t>2013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9344713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635A3C" w:rsidRDefault="00635A3C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Ana Cecilia Balandrano</w:t>
                                </w:r>
                              </w:p>
                            </w:sdtContent>
                          </w:sdt>
                          <w:p w:rsidR="00635A3C" w:rsidRDefault="00635A3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Universidad La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salle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Benavente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-140914565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9-04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35A3C" w:rsidRDefault="00635A3C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04/09/2013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35A3C" w:rsidRDefault="00635A3C">
          <w:pPr>
            <w:rPr>
              <w:rFonts w:asciiTheme="majorHAnsi" w:eastAsiaTheme="majorEastAsia" w:hAnsiTheme="majorHAnsi" w:cstheme="majorBidi"/>
              <w:sz w:val="40"/>
              <w:szCs w:val="40"/>
              <w:lang w:eastAsia="es-MX"/>
            </w:rPr>
          </w:pPr>
          <w:r>
            <w:rPr>
              <w:rFonts w:asciiTheme="majorHAnsi" w:eastAsiaTheme="majorEastAsia" w:hAnsiTheme="majorHAnsi" w:cstheme="majorBidi"/>
              <w:noProof/>
              <w:sz w:val="40"/>
              <w:szCs w:val="40"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CDF2333" wp14:editId="2756321C">
                <wp:simplePos x="0" y="0"/>
                <wp:positionH relativeFrom="column">
                  <wp:posOffset>1358265</wp:posOffset>
                </wp:positionH>
                <wp:positionV relativeFrom="paragraph">
                  <wp:posOffset>2415540</wp:posOffset>
                </wp:positionV>
                <wp:extent cx="5311548" cy="3400425"/>
                <wp:effectExtent l="0" t="0" r="381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5420" cy="3409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sz w:val="40"/>
              <w:szCs w:val="40"/>
              <w:lang w:eastAsia="es-MX"/>
            </w:rPr>
            <w:br w:type="page"/>
          </w:r>
        </w:p>
      </w:sdtContent>
    </w:sdt>
    <w:p w:rsidR="00635A3C" w:rsidRDefault="00635A3C" w:rsidP="00753163">
      <w:pPr>
        <w:jc w:val="center"/>
        <w:rPr>
          <w:rFonts w:ascii="Georgia" w:hAnsi="Georgia"/>
          <w:b/>
          <w:bCs/>
          <w:color w:val="72179D"/>
        </w:rPr>
        <w:sectPr w:rsidR="00635A3C" w:rsidSect="00635A3C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Georgia" w:hAnsi="Georgia"/>
          <w:b/>
          <w:bCs/>
          <w:color w:val="72179D"/>
        </w:rPr>
        <w:lastRenderedPageBreak/>
        <w:br/>
      </w:r>
    </w:p>
    <w:sdt>
      <w:sdtPr>
        <w:rPr>
          <w:lang w:val="es-ES"/>
        </w:rPr>
        <w:id w:val="15131095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97758F" w:rsidRDefault="0097758F">
          <w:pPr>
            <w:pStyle w:val="TtulodeTDC"/>
          </w:pPr>
          <w:r>
            <w:rPr>
              <w:lang w:val="es-ES"/>
            </w:rPr>
            <w:t>Contenido</w:t>
          </w:r>
        </w:p>
        <w:p w:rsidR="0097758F" w:rsidRDefault="0097758F">
          <w:pPr>
            <w:pStyle w:val="TDC1"/>
            <w:tabs>
              <w:tab w:val="right" w:leader="dot" w:pos="4055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6075765" w:history="1">
            <w:r w:rsidRPr="00831552">
              <w:rPr>
                <w:rStyle w:val="Hipervnculo"/>
                <w:noProof/>
              </w:rPr>
              <w:t>LA CIUDAD DEL AMOR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_Toc366075765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758F" w:rsidRDefault="0097758F">
          <w:pPr>
            <w:pStyle w:val="TDC2"/>
            <w:tabs>
              <w:tab w:val="right" w:leader="dot" w:pos="4055"/>
            </w:tabs>
            <w:rPr>
              <w:noProof/>
            </w:rPr>
          </w:pPr>
          <w:hyperlink w:anchor="_Toc366075766" w:history="1">
            <w:r w:rsidRPr="00831552">
              <w:rPr>
                <w:rStyle w:val="Hipervnculo"/>
                <w:noProof/>
              </w:rPr>
              <w:t>La ciudad del descanso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_Toc366075766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758F" w:rsidRDefault="0097758F">
          <w:r>
            <w:rPr>
              <w:b/>
              <w:bCs/>
              <w:lang w:val="es-ES"/>
            </w:rPr>
            <w:fldChar w:fldCharType="end"/>
          </w:r>
        </w:p>
      </w:sdtContent>
    </w:sdt>
    <w:p w:rsidR="00345E06" w:rsidRDefault="00753163" w:rsidP="00345E06">
      <w:pPr>
        <w:pStyle w:val="Ttulo1"/>
        <w:rPr>
          <w:color w:val="244061" w:themeColor="accent1" w:themeShade="80"/>
        </w:rPr>
      </w:pPr>
      <w:bookmarkStart w:id="0" w:name="_Toc366075765"/>
      <w:r w:rsidRPr="00753163">
        <w:t>LA CIUDAD DEL AMOR</w:t>
      </w:r>
      <w:bookmarkEnd w:id="0"/>
    </w:p>
    <w:p w:rsidR="00345E06" w:rsidRDefault="00635A3C" w:rsidP="00345E06">
      <w:pPr>
        <w:jc w:val="center"/>
        <w:rPr>
          <w:rFonts w:asciiTheme="majorHAnsi" w:hAnsiTheme="majorHAnsi"/>
          <w:b/>
          <w:bCs/>
          <w:color w:val="17365D" w:themeColor="text2" w:themeShade="BF"/>
        </w:rPr>
      </w:pPr>
      <w:r w:rsidRPr="00753163">
        <w:rPr>
          <w:rFonts w:asciiTheme="majorHAnsi" w:hAnsiTheme="majorHAnsi"/>
          <w:b/>
          <w:bCs/>
          <w:color w:val="17365D" w:themeColor="text2" w:themeShade="BF"/>
        </w:rPr>
        <w:t>París, una de las ciudades más bellas del mundo, la más visitada, y probablemente la más romántica de las que pueblan el planeta, hace honor a su fama y no defrauda a nadie que acude a visitarla.</w:t>
      </w:r>
      <w:r w:rsidRPr="00753163">
        <w:rPr>
          <w:rFonts w:asciiTheme="majorHAnsi" w:hAnsiTheme="majorHAnsi"/>
          <w:b/>
          <w:bCs/>
          <w:color w:val="17365D" w:themeColor="text2" w:themeShade="BF"/>
        </w:rPr>
        <w:t xml:space="preserve"> </w:t>
      </w:r>
      <w:r w:rsidRPr="00753163">
        <w:rPr>
          <w:rFonts w:asciiTheme="majorHAnsi" w:hAnsiTheme="majorHAnsi"/>
          <w:b/>
          <w:bCs/>
          <w:color w:val="17365D" w:themeColor="text2" w:themeShade="BF"/>
        </w:rPr>
        <w:t xml:space="preserve">A diferencia de otras grandes ciudades europeas, París no tiene un "centro" definido alrededor del cual se expande la ciudad, más bien todo París es "centro", y esto es debido a que París no ha ido absorbiendo las pequeñas ciudades que se encontraban a sus afueras, sino que estas han mantenido su independencia administrativa pese a que el límite entre una de estas pequeñas ciudades y la gran ciudad de París es tan solo un paso de peatones. </w:t>
      </w:r>
    </w:p>
    <w:p w:rsidR="00345E06" w:rsidRPr="00345E06" w:rsidRDefault="00345E06" w:rsidP="0097758F">
      <w:pPr>
        <w:pStyle w:val="Ttulo2"/>
      </w:pPr>
      <w:bookmarkStart w:id="1" w:name="_Toc366075766"/>
      <w:r w:rsidRPr="00345E06">
        <w:t>La ciudad del descanso</w:t>
      </w:r>
      <w:bookmarkEnd w:id="1"/>
    </w:p>
    <w:p w:rsidR="00635A3C" w:rsidRPr="00345E06" w:rsidRDefault="0097758F" w:rsidP="00345E06">
      <w:pPr>
        <w:rPr>
          <w:rFonts w:ascii="Georgia" w:hAnsi="Georgia"/>
          <w:b/>
          <w:bCs/>
          <w:color w:val="244061" w:themeColor="accent1" w:themeShade="80"/>
          <w:sz w:val="24"/>
          <w:szCs w:val="24"/>
        </w:rPr>
      </w:pPr>
      <w:r>
        <w:rPr>
          <w:rFonts w:asciiTheme="majorHAnsi" w:hAnsiTheme="majorHAnsi"/>
          <w:b/>
          <w:bCs/>
          <w:noProof/>
          <w:color w:val="1F497D" w:themeColor="text2"/>
          <w:lang w:eastAsia="es-MX"/>
        </w:rPr>
        <w:drawing>
          <wp:anchor distT="0" distB="0" distL="114300" distR="114300" simplePos="0" relativeHeight="251664384" behindDoc="1" locked="0" layoutInCell="1" allowOverlap="1" wp14:anchorId="4CFBC4E0" wp14:editId="71BCB072">
            <wp:simplePos x="0" y="0"/>
            <wp:positionH relativeFrom="column">
              <wp:posOffset>-80010</wp:posOffset>
            </wp:positionH>
            <wp:positionV relativeFrom="paragraph">
              <wp:posOffset>2099945</wp:posOffset>
            </wp:positionV>
            <wp:extent cx="2125345" cy="1466850"/>
            <wp:effectExtent l="0" t="0" r="825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613_Cite_de_Paris_h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A3C" w:rsidRPr="00753163">
        <w:rPr>
          <w:rFonts w:asciiTheme="majorHAnsi" w:hAnsiTheme="majorHAnsi"/>
          <w:b/>
          <w:bCs/>
          <w:color w:val="17365D" w:themeColor="text2" w:themeShade="BF"/>
        </w:rPr>
        <w:t xml:space="preserve">Este hecho de permanecer "encerrada" desde hace tiempo hace que todo París tenga un aspecto </w:t>
      </w:r>
      <w:proofErr w:type="spellStart"/>
      <w:r w:rsidR="00635A3C" w:rsidRPr="00753163">
        <w:rPr>
          <w:rFonts w:asciiTheme="majorHAnsi" w:hAnsiTheme="majorHAnsi"/>
          <w:b/>
          <w:bCs/>
          <w:color w:val="17365D" w:themeColor="text2" w:themeShade="BF"/>
        </w:rPr>
        <w:t>antíguo</w:t>
      </w:r>
      <w:proofErr w:type="spellEnd"/>
      <w:r w:rsidR="00635A3C" w:rsidRPr="00753163">
        <w:rPr>
          <w:rFonts w:asciiTheme="majorHAnsi" w:hAnsiTheme="majorHAnsi"/>
          <w:b/>
          <w:bCs/>
          <w:color w:val="17365D" w:themeColor="text2" w:themeShade="BF"/>
        </w:rPr>
        <w:t xml:space="preserve"> y clásico, y que un paseo por París sea un paseo por un lugar donde el tiempo no parece existir, donde pese al bullicio y al movimiento propio de una de las ciudades más importantes del mundo el visitante tendrá la sensación de encontrarse en un lugar que no ha cambiado durante décadas o incluso siglos. </w:t>
      </w:r>
      <w:r w:rsidR="00635A3C" w:rsidRPr="00753163">
        <w:rPr>
          <w:rFonts w:asciiTheme="majorHAnsi" w:hAnsiTheme="majorHAnsi"/>
          <w:b/>
          <w:bCs/>
          <w:color w:val="17365D" w:themeColor="text2" w:themeShade="BF"/>
        </w:rPr>
        <w:br/>
      </w:r>
    </w:p>
    <w:p w:rsidR="00753163" w:rsidRPr="00753163" w:rsidRDefault="0097758F">
      <w:pPr>
        <w:rPr>
          <w:rFonts w:asciiTheme="majorHAnsi" w:hAnsiTheme="majorHAnsi"/>
          <w:b/>
          <w:bCs/>
          <w:color w:val="17365D" w:themeColor="text2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37050" wp14:editId="6B38803B">
                <wp:simplePos x="0" y="0"/>
                <wp:positionH relativeFrom="column">
                  <wp:posOffset>-276225</wp:posOffset>
                </wp:positionH>
                <wp:positionV relativeFrom="paragraph">
                  <wp:posOffset>1091565</wp:posOffset>
                </wp:positionV>
                <wp:extent cx="2581275" cy="635"/>
                <wp:effectExtent l="0" t="0" r="952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5E06" w:rsidRPr="004A598A" w:rsidRDefault="00345E06" w:rsidP="00345E06">
                            <w:pPr>
                              <w:pStyle w:val="Epgrafe"/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 w:rsidR="0046609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parís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3" type="#_x0000_t202" style="position:absolute;margin-left:-21.75pt;margin-top:85.95pt;width:203.2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" stroked="f">
                <v:textbox style="mso-fit-shape-to-text:t" inset="0,0,0,0">
                  <w:txbxContent>
                    <w:p w:rsidR="00345E06" w:rsidRPr="004A598A" w:rsidRDefault="00345E06" w:rsidP="00345E06">
                      <w:pPr>
                        <w:pStyle w:val="Epgrafe"/>
                        <w:rPr>
                          <w:rFonts w:asciiTheme="majorHAnsi" w:hAnsiTheme="majorHAnsi"/>
                          <w:noProof/>
                          <w:color w:val="1F497D" w:themeColor="text2"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 w:rsidR="0046609F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parís</w:t>
                      </w:r>
                    </w:p>
                  </w:txbxContent>
                </v:textbox>
              </v:shape>
            </w:pict>
          </mc:Fallback>
        </mc:AlternateContent>
      </w:r>
    </w:p>
    <w:p w:rsidR="00753163" w:rsidRPr="00753163" w:rsidRDefault="00753163">
      <w:pPr>
        <w:rPr>
          <w:rFonts w:asciiTheme="majorHAnsi" w:hAnsiTheme="majorHAnsi"/>
          <w:b/>
          <w:bCs/>
          <w:color w:val="17365D" w:themeColor="text2" w:themeShade="BF"/>
        </w:rPr>
      </w:pPr>
    </w:p>
    <w:p w:rsidR="00753163" w:rsidRPr="00753163" w:rsidRDefault="00753163">
      <w:pPr>
        <w:rPr>
          <w:rFonts w:asciiTheme="majorHAnsi" w:hAnsiTheme="majorHAnsi"/>
          <w:b/>
          <w:bCs/>
          <w:color w:val="17365D" w:themeColor="text2" w:themeShade="BF"/>
        </w:rPr>
      </w:pPr>
    </w:p>
    <w:p w:rsidR="00753163" w:rsidRPr="00753163" w:rsidRDefault="00753163">
      <w:pPr>
        <w:rPr>
          <w:rFonts w:asciiTheme="majorHAnsi" w:hAnsiTheme="majorHAnsi"/>
          <w:b/>
          <w:bCs/>
          <w:color w:val="17365D" w:themeColor="text2" w:themeShade="BF"/>
        </w:rPr>
      </w:pPr>
    </w:p>
    <w:p w:rsidR="00753163" w:rsidRPr="00753163" w:rsidRDefault="00753163">
      <w:pPr>
        <w:rPr>
          <w:rFonts w:asciiTheme="majorHAnsi" w:hAnsiTheme="majorHAnsi"/>
          <w:b/>
          <w:bCs/>
          <w:color w:val="17365D" w:themeColor="text2" w:themeShade="BF"/>
        </w:rPr>
      </w:pPr>
    </w:p>
    <w:p w:rsidR="00753163" w:rsidRPr="00753163" w:rsidRDefault="00753163">
      <w:pPr>
        <w:rPr>
          <w:rFonts w:asciiTheme="majorHAnsi" w:hAnsiTheme="majorHAnsi"/>
          <w:b/>
          <w:bCs/>
          <w:color w:val="17365D" w:themeColor="text2" w:themeShade="BF"/>
        </w:rPr>
      </w:pPr>
    </w:p>
    <w:p w:rsidR="00635A3C" w:rsidRDefault="00635A3C">
      <w:pPr>
        <w:rPr>
          <w:rFonts w:asciiTheme="majorHAnsi" w:hAnsiTheme="majorHAnsi"/>
          <w:b/>
          <w:color w:val="17365D" w:themeColor="text2" w:themeShade="BF"/>
          <w:lang w:val="es-ES"/>
        </w:rPr>
      </w:pPr>
      <w:r w:rsidRPr="00753163">
        <w:rPr>
          <w:rFonts w:asciiTheme="majorHAnsi" w:hAnsiTheme="majorHAnsi"/>
          <w:b/>
          <w:bCs/>
          <w:color w:val="17365D" w:themeColor="text2" w:themeShade="BF"/>
        </w:rPr>
        <w:t>El sobrenombre de "Ciudad de la Luz" se debe a que Paris fue la primera ciudad en dotar a sus calles y edificios importantes de luz eléctrica, lo que causó admiración en todo el mundo, aunque este nombre también podría deberse perfectamente a que Francia, y en concreto París, ha sido también la luz del mundo y ciudad adelantada a su tiempo como muestra el hecho de que aquí se fraguaron los derechos del hombre, y los principios de libertad, igualdad y fraternidad, principios que aún hoy no están presentes en muchos lugares del mundo.</w:t>
      </w:r>
      <w:r w:rsidR="00753163" w:rsidRPr="00753163">
        <w:rPr>
          <w:rFonts w:asciiTheme="majorHAnsi" w:hAnsiTheme="majorHAnsi"/>
          <w:b/>
          <w:color w:val="17365D" w:themeColor="text2" w:themeShade="BF"/>
          <w:lang w:val="es-ES"/>
        </w:rPr>
        <w:t xml:space="preserve"> </w:t>
      </w:r>
      <w:r w:rsidR="00753163" w:rsidRPr="00753163">
        <w:rPr>
          <w:rFonts w:asciiTheme="majorHAnsi" w:hAnsiTheme="majorHAnsi"/>
          <w:b/>
          <w:color w:val="17365D" w:themeColor="text2" w:themeShade="BF"/>
          <w:lang w:val="es-ES"/>
        </w:rPr>
        <w:t xml:space="preserve">París es uno de los principales motores del viejo continente. Casi la mitad del </w:t>
      </w:r>
      <w:r w:rsidR="00753163" w:rsidRPr="00753163">
        <w:rPr>
          <w:rStyle w:val="Textoennegrita"/>
          <w:rFonts w:asciiTheme="majorHAnsi" w:hAnsiTheme="majorHAnsi"/>
          <w:b w:val="0"/>
          <w:color w:val="17365D" w:themeColor="text2" w:themeShade="BF"/>
          <w:lang w:val="es-ES"/>
        </w:rPr>
        <w:t>PIB</w:t>
      </w:r>
      <w:r w:rsidR="00753163" w:rsidRPr="00753163">
        <w:rPr>
          <w:rFonts w:asciiTheme="majorHAnsi" w:hAnsiTheme="majorHAnsi"/>
          <w:b/>
          <w:color w:val="17365D" w:themeColor="text2" w:themeShade="BF"/>
          <w:lang w:val="es-ES"/>
        </w:rPr>
        <w:t xml:space="preserve"> del país procede del </w:t>
      </w:r>
      <w:r w:rsidR="00753163" w:rsidRPr="00753163">
        <w:rPr>
          <w:rStyle w:val="Textoennegrita"/>
          <w:rFonts w:asciiTheme="majorHAnsi" w:hAnsiTheme="majorHAnsi"/>
          <w:b w:val="0"/>
          <w:color w:val="17365D" w:themeColor="text2" w:themeShade="BF"/>
          <w:lang w:val="es-ES"/>
        </w:rPr>
        <w:t xml:space="preserve">sector empresarial </w:t>
      </w:r>
      <w:r w:rsidR="00753163" w:rsidRPr="00753163">
        <w:rPr>
          <w:rFonts w:asciiTheme="majorHAnsi" w:hAnsiTheme="majorHAnsi"/>
          <w:b/>
          <w:color w:val="17365D" w:themeColor="text2" w:themeShade="BF"/>
          <w:lang w:val="es-ES"/>
        </w:rPr>
        <w:t xml:space="preserve">y los </w:t>
      </w:r>
      <w:r w:rsidR="00753163" w:rsidRPr="00753163">
        <w:rPr>
          <w:rStyle w:val="Textoennegrita"/>
          <w:rFonts w:asciiTheme="majorHAnsi" w:hAnsiTheme="majorHAnsi"/>
          <w:b w:val="0"/>
          <w:color w:val="17365D" w:themeColor="text2" w:themeShade="BF"/>
          <w:lang w:val="es-ES"/>
        </w:rPr>
        <w:t>servicios financieros</w:t>
      </w:r>
      <w:r w:rsidR="00753163" w:rsidRPr="00753163">
        <w:rPr>
          <w:rFonts w:asciiTheme="majorHAnsi" w:hAnsiTheme="majorHAnsi"/>
          <w:b/>
          <w:color w:val="17365D" w:themeColor="text2" w:themeShade="BF"/>
          <w:lang w:val="es-ES"/>
        </w:rPr>
        <w:t>. Además, la ciudad es una de las principales potencias manufactureras de Europa gracias al gran tamaño de su economía y a su situación central en Europa.</w:t>
      </w:r>
    </w:p>
    <w:p w:rsidR="00753163" w:rsidRDefault="00753163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753163" w:rsidRDefault="00753163">
      <w:pPr>
        <w:rPr>
          <w:rFonts w:asciiTheme="majorHAnsi" w:hAnsiTheme="majorHAnsi"/>
          <w:b/>
          <w:color w:val="17365D" w:themeColor="text2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3BC86" wp14:editId="66245CD5">
                <wp:simplePos x="0" y="0"/>
                <wp:positionH relativeFrom="column">
                  <wp:posOffset>270510</wp:posOffset>
                </wp:positionH>
                <wp:positionV relativeFrom="paragraph">
                  <wp:posOffset>2503170</wp:posOffset>
                </wp:positionV>
                <wp:extent cx="2581275" cy="63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3163" w:rsidRPr="000C1038" w:rsidRDefault="00753163" w:rsidP="00753163">
                            <w:pPr>
                              <w:pStyle w:val="Epgrafe"/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 w:rsidR="0046609F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La ciudad del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34" type="#_x0000_t202" style="position:absolute;margin-left:21.3pt;margin-top:197.1pt;width:203.2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" stroked="f">
                <v:textbox style="mso-fit-shape-to-text:t" inset="0,0,0,0">
                  <w:txbxContent>
                    <w:p w:rsidR="00753163" w:rsidRPr="000C1038" w:rsidRDefault="00753163" w:rsidP="00753163">
                      <w:pPr>
                        <w:pStyle w:val="Epgrafe"/>
                        <w:rPr>
                          <w:rFonts w:asciiTheme="majorHAnsi" w:hAnsiTheme="majorHAnsi"/>
                          <w:noProof/>
                          <w:color w:val="1F497D" w:themeColor="text2"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 w:rsidR="0046609F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La ciudad del amor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1F497D" w:themeColor="text2"/>
          <w:lang w:eastAsia="es-MX"/>
        </w:rPr>
        <w:drawing>
          <wp:anchor distT="0" distB="0" distL="114300" distR="114300" simplePos="0" relativeHeight="251663360" behindDoc="1" locked="0" layoutInCell="1" allowOverlap="1" wp14:anchorId="6D54C2E2" wp14:editId="67C551DC">
            <wp:simplePos x="0" y="0"/>
            <wp:positionH relativeFrom="column">
              <wp:posOffset>270510</wp:posOffset>
            </wp:positionH>
            <wp:positionV relativeFrom="paragraph">
              <wp:posOffset>132715</wp:posOffset>
            </wp:positionV>
            <wp:extent cx="2581275" cy="2313305"/>
            <wp:effectExtent l="0" t="0" r="9525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E06" w:rsidRDefault="00345E06">
      <w:pPr>
        <w:rPr>
          <w:rFonts w:asciiTheme="majorHAnsi" w:hAnsiTheme="majorHAnsi"/>
          <w:b/>
          <w:color w:val="17365D" w:themeColor="text2" w:themeShade="BF"/>
        </w:rPr>
      </w:pPr>
    </w:p>
    <w:p w:rsidR="00345E06" w:rsidRDefault="00345E06">
      <w:pPr>
        <w:rPr>
          <w:rFonts w:asciiTheme="majorHAnsi" w:hAnsiTheme="majorHAnsi"/>
          <w:b/>
          <w:color w:val="17365D" w:themeColor="text2" w:themeShade="BF"/>
        </w:rPr>
      </w:pPr>
    </w:p>
    <w:p w:rsidR="00345E06" w:rsidRDefault="00345E06">
      <w:pPr>
        <w:rPr>
          <w:rFonts w:asciiTheme="majorHAnsi" w:hAnsiTheme="majorHAnsi"/>
          <w:b/>
          <w:color w:val="17365D" w:themeColor="text2" w:themeShade="BF"/>
        </w:rPr>
      </w:pPr>
    </w:p>
    <w:p w:rsidR="00345E06" w:rsidRDefault="00345E06">
      <w:pPr>
        <w:rPr>
          <w:rFonts w:asciiTheme="majorHAnsi" w:hAnsiTheme="majorHAnsi"/>
          <w:b/>
          <w:color w:val="17365D" w:themeColor="text2" w:themeShade="BF"/>
        </w:rPr>
      </w:pPr>
    </w:p>
    <w:p w:rsidR="00345E06" w:rsidRDefault="00345E06">
      <w:pPr>
        <w:rPr>
          <w:rFonts w:asciiTheme="majorHAnsi" w:hAnsiTheme="majorHAnsi"/>
          <w:b/>
          <w:color w:val="17365D" w:themeColor="text2" w:themeShade="BF"/>
        </w:rPr>
      </w:pPr>
    </w:p>
    <w:p w:rsidR="00345E06" w:rsidRDefault="007A33F0">
      <w:pPr>
        <w:rPr>
          <w:lang w:val="es-ES"/>
        </w:rPr>
      </w:pPr>
      <w:r>
        <w:rPr>
          <w:lang w:val="es-ES"/>
        </w:rPr>
        <w:t xml:space="preserve">París es también una ciudad </w:t>
      </w:r>
      <w:r>
        <w:rPr>
          <w:rStyle w:val="Textoennegrita"/>
          <w:lang w:val="es-ES"/>
        </w:rPr>
        <w:t>muy cosmopolita</w:t>
      </w:r>
      <w:r>
        <w:rPr>
          <w:lang w:val="es-ES"/>
        </w:rPr>
        <w:t>. Franceses blancos conviven con franceses de raza negra. Un dato lo demuestra: la mitad de los menores de 15 años que residen en París tienen ascendencia extranjera. La mayoría son procedentes del Magreb y de otras colonias francesas de África subsahariana.</w:t>
      </w:r>
      <w:r w:rsidR="0046609F" w:rsidRPr="0046609F">
        <w:rPr>
          <w:lang w:val="es-ES"/>
        </w:rPr>
        <w:t xml:space="preserve"> </w:t>
      </w:r>
      <w:r w:rsidR="0046609F">
        <w:rPr>
          <w:lang w:val="es-ES"/>
        </w:rPr>
        <w:t xml:space="preserve">La </w:t>
      </w:r>
      <w:r w:rsidR="0046609F">
        <w:rPr>
          <w:rStyle w:val="Textoennegrita"/>
          <w:lang w:val="es-ES"/>
        </w:rPr>
        <w:t>cultura</w:t>
      </w:r>
      <w:r w:rsidR="0046609F">
        <w:rPr>
          <w:lang w:val="es-ES"/>
        </w:rPr>
        <w:t xml:space="preserve"> y el </w:t>
      </w:r>
      <w:r w:rsidR="0046609F">
        <w:rPr>
          <w:rStyle w:val="Textoennegrita"/>
          <w:lang w:val="es-ES"/>
        </w:rPr>
        <w:t>arte</w:t>
      </w:r>
      <w:r w:rsidR="0046609F">
        <w:rPr>
          <w:lang w:val="es-ES"/>
        </w:rPr>
        <w:t xml:space="preserve"> emanan de las calles de París. Esta ciudad ha visto nacer a grandes figuras como René Descartes, Voltaire, </w:t>
      </w:r>
      <w:proofErr w:type="spellStart"/>
      <w:r w:rsidR="0046609F">
        <w:rPr>
          <w:lang w:val="es-ES"/>
        </w:rPr>
        <w:t>Victor</w:t>
      </w:r>
      <w:proofErr w:type="spellEnd"/>
      <w:r w:rsidR="0046609F">
        <w:rPr>
          <w:lang w:val="es-ES"/>
        </w:rPr>
        <w:t xml:space="preserve"> Hugo, </w:t>
      </w:r>
      <w:proofErr w:type="spellStart"/>
      <w:r w:rsidR="0046609F">
        <w:rPr>
          <w:lang w:val="es-ES"/>
        </w:rPr>
        <w:t>Émile</w:t>
      </w:r>
      <w:proofErr w:type="spellEnd"/>
      <w:r w:rsidR="0046609F">
        <w:rPr>
          <w:lang w:val="es-ES"/>
        </w:rPr>
        <w:t xml:space="preserve"> Zola, Alexandre Dumas, hijo, Edgar Degas, Claude Monet, Jean-Paul Sartre, Jean Renoir, Louis Malle o Henri Cartier </w:t>
      </w:r>
      <w:proofErr w:type="spellStart"/>
      <w:r w:rsidR="0046609F">
        <w:rPr>
          <w:lang w:val="es-ES"/>
        </w:rPr>
        <w:t>Bresson</w:t>
      </w:r>
      <w:proofErr w:type="spellEnd"/>
      <w:r w:rsidR="0046609F">
        <w:rPr>
          <w:lang w:val="es-ES"/>
        </w:rPr>
        <w:t xml:space="preserve">. Además, allí se crearon movimientos artísticos como el </w:t>
      </w:r>
      <w:r w:rsidR="0046609F">
        <w:rPr>
          <w:rStyle w:val="Textoennegrita"/>
          <w:lang w:val="es-ES"/>
        </w:rPr>
        <w:t>surrealismo</w:t>
      </w:r>
      <w:r w:rsidR="0046609F">
        <w:rPr>
          <w:lang w:val="es-ES"/>
        </w:rPr>
        <w:t xml:space="preserve">, el </w:t>
      </w:r>
      <w:proofErr w:type="spellStart"/>
      <w:r w:rsidR="0046609F">
        <w:rPr>
          <w:rStyle w:val="Textoennegrita"/>
          <w:lang w:val="es-ES"/>
        </w:rPr>
        <w:t>fauvismo</w:t>
      </w:r>
      <w:proofErr w:type="spellEnd"/>
      <w:r w:rsidR="0046609F">
        <w:rPr>
          <w:lang w:val="es-ES"/>
        </w:rPr>
        <w:t xml:space="preserve"> o el </w:t>
      </w:r>
      <w:r w:rsidR="0046609F">
        <w:rPr>
          <w:rStyle w:val="Textoennegrita"/>
          <w:lang w:val="es-ES"/>
        </w:rPr>
        <w:t>expresionismo</w:t>
      </w:r>
      <w:r w:rsidR="0046609F">
        <w:rPr>
          <w:lang w:val="es-ES"/>
        </w:rPr>
        <w:t xml:space="preserve"> que quedan perfectamente plasmados en museos como el del </w:t>
      </w:r>
      <w:r w:rsidR="0046609F">
        <w:rPr>
          <w:rStyle w:val="Textoennegrita"/>
          <w:lang w:val="es-ES"/>
        </w:rPr>
        <w:t>Louvre.</w:t>
      </w:r>
    </w:p>
    <w:p w:rsidR="007A33F0" w:rsidRDefault="007A33F0">
      <w:pPr>
        <w:rPr>
          <w:lang w:val="es-ES"/>
        </w:rPr>
      </w:pPr>
    </w:p>
    <w:p w:rsidR="0046609F" w:rsidRDefault="0046609F" w:rsidP="0046609F">
      <w:pPr>
        <w:pStyle w:val="NormalWeb"/>
        <w:keepNext/>
      </w:pPr>
      <w:r>
        <w:rPr>
          <w:b/>
          <w:bCs/>
          <w:noProof/>
        </w:rPr>
        <w:drawing>
          <wp:inline distT="0" distB="0" distL="0" distR="0" wp14:anchorId="68B6B994" wp14:editId="44FA49A4">
            <wp:extent cx="2933700" cy="1957965"/>
            <wp:effectExtent l="0" t="0" r="0" b="444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inroug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09F" w:rsidRDefault="0046609F" w:rsidP="0046609F">
      <w:pPr>
        <w:pStyle w:val="Epgrafe"/>
        <w:rPr>
          <w:rStyle w:val="Textoennegrita"/>
          <w:lang w:val="es-ES"/>
        </w:rPr>
      </w:pPr>
      <w:r>
        <w:t xml:space="preserve">Ilustración </w:t>
      </w:r>
      <w:fldSimple w:instr=" SEQ Ilustración \* ARABIC ">
        <w:r>
          <w:rPr>
            <w:noProof/>
          </w:rPr>
          <w:t>3</w:t>
        </w:r>
      </w:fldSimple>
      <w:r>
        <w:t xml:space="preserve"> movimientos </w:t>
      </w:r>
      <w:proofErr w:type="spellStart"/>
      <w:r>
        <w:t>artisticos</w:t>
      </w:r>
      <w:proofErr w:type="spellEnd"/>
    </w:p>
    <w:p w:rsidR="0046609F" w:rsidRDefault="0046609F" w:rsidP="0046609F">
      <w:pPr>
        <w:pStyle w:val="NormalWeb"/>
        <w:rPr>
          <w:rStyle w:val="Textoennegrita"/>
          <w:lang w:val="es-ES"/>
        </w:rPr>
      </w:pPr>
    </w:p>
    <w:p w:rsidR="0046609F" w:rsidRDefault="0046609F" w:rsidP="0046609F">
      <w:pPr>
        <w:pStyle w:val="NormalWeb"/>
        <w:rPr>
          <w:rStyle w:val="Textoennegrita"/>
          <w:lang w:val="es-ES"/>
        </w:rPr>
      </w:pPr>
    </w:p>
    <w:p w:rsidR="0046609F" w:rsidRDefault="0046609F" w:rsidP="0046609F">
      <w:pPr>
        <w:pStyle w:val="NormalWeb"/>
        <w:rPr>
          <w:rStyle w:val="Textoennegrita"/>
          <w:lang w:val="es-ES"/>
        </w:rPr>
      </w:pPr>
    </w:p>
    <w:p w:rsidR="0046609F" w:rsidRDefault="0046609F" w:rsidP="0046609F">
      <w:pPr>
        <w:pStyle w:val="NormalWeb"/>
        <w:rPr>
          <w:rStyle w:val="Textoennegrita"/>
          <w:lang w:val="es-ES"/>
        </w:rPr>
      </w:pPr>
    </w:p>
    <w:p w:rsidR="0046609F" w:rsidRDefault="0046609F" w:rsidP="0046609F">
      <w:pPr>
        <w:pStyle w:val="NormalWeb"/>
        <w:rPr>
          <w:rStyle w:val="Textoennegrita"/>
          <w:lang w:val="es-ES"/>
        </w:rPr>
      </w:pPr>
    </w:p>
    <w:p w:rsidR="0046609F" w:rsidRDefault="0046609F" w:rsidP="0046609F">
      <w:pPr>
        <w:pStyle w:val="Subttulo"/>
        <w:rPr>
          <w:lang w:val="es-ES"/>
        </w:rPr>
      </w:pPr>
      <w:r>
        <w:rPr>
          <w:rStyle w:val="Textoennegrita"/>
          <w:lang w:val="es-ES"/>
        </w:rPr>
        <w:t>Lugares de interés que no te puedes perder</w:t>
      </w:r>
    </w:p>
    <w:p w:rsidR="0046609F" w:rsidRDefault="0046609F" w:rsidP="0046609F">
      <w:pPr>
        <w:pStyle w:val="NormalWeb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Disneyland</w:t>
      </w:r>
      <w:proofErr w:type="spellEnd"/>
      <w:r>
        <w:rPr>
          <w:lang w:val="es-ES"/>
        </w:rPr>
        <w:t xml:space="preserve"> París</w:t>
      </w:r>
      <w:r>
        <w:rPr>
          <w:lang w:val="es-ES"/>
        </w:rPr>
        <w:br/>
        <w:t>- Torre Eiffel</w:t>
      </w:r>
      <w:r>
        <w:rPr>
          <w:lang w:val="es-ES"/>
        </w:rPr>
        <w:br/>
        <w:t xml:space="preserve">- Barrio de </w:t>
      </w:r>
      <w:proofErr w:type="spellStart"/>
      <w:r>
        <w:rPr>
          <w:lang w:val="es-ES"/>
        </w:rPr>
        <w:t>Montmartre</w:t>
      </w:r>
      <w:proofErr w:type="spellEnd"/>
      <w:r>
        <w:rPr>
          <w:lang w:val="es-ES"/>
        </w:rPr>
        <w:br/>
        <w:t>- Museo del Louvre</w:t>
      </w:r>
      <w:r>
        <w:rPr>
          <w:lang w:val="es-ES"/>
        </w:rPr>
        <w:br/>
        <w:t xml:space="preserve">- Catedral de </w:t>
      </w:r>
      <w:proofErr w:type="spellStart"/>
      <w:r>
        <w:rPr>
          <w:lang w:val="es-ES"/>
        </w:rPr>
        <w:t>Notre</w:t>
      </w:r>
      <w:proofErr w:type="spellEnd"/>
      <w:r>
        <w:rPr>
          <w:lang w:val="es-ES"/>
        </w:rPr>
        <w:t xml:space="preserve"> Dame</w:t>
      </w:r>
      <w:r>
        <w:rPr>
          <w:lang w:val="es-ES"/>
        </w:rPr>
        <w:br/>
        <w:t>- Palacio de Versalles</w:t>
      </w:r>
      <w:r>
        <w:rPr>
          <w:lang w:val="es-ES"/>
        </w:rPr>
        <w:br/>
        <w:t>- Arco del Triunfo</w:t>
      </w:r>
      <w:r>
        <w:rPr>
          <w:lang w:val="es-ES"/>
        </w:rPr>
        <w:br/>
        <w:t>- Catacumbas</w:t>
      </w:r>
      <w:r>
        <w:rPr>
          <w:lang w:val="es-ES"/>
        </w:rPr>
        <w:br/>
        <w:t xml:space="preserve">- </w:t>
      </w:r>
      <w:proofErr w:type="spellStart"/>
      <w:r>
        <w:rPr>
          <w:lang w:val="es-ES"/>
        </w:rPr>
        <w:t>Stade</w:t>
      </w:r>
      <w:proofErr w:type="spellEnd"/>
      <w:r>
        <w:rPr>
          <w:lang w:val="es-ES"/>
        </w:rPr>
        <w:t xml:space="preserve"> Saint-Denis</w:t>
      </w:r>
      <w:r>
        <w:rPr>
          <w:lang w:val="es-ES"/>
        </w:rPr>
        <w:br/>
        <w:t xml:space="preserve">- Museo </w:t>
      </w:r>
      <w:proofErr w:type="spellStart"/>
      <w:r>
        <w:rPr>
          <w:lang w:val="es-ES"/>
        </w:rPr>
        <w:t>Rodin</w:t>
      </w:r>
      <w:proofErr w:type="spellEnd"/>
      <w:r>
        <w:rPr>
          <w:lang w:val="es-ES"/>
        </w:rPr>
        <w:br/>
        <w:t xml:space="preserve">- </w:t>
      </w:r>
      <w:proofErr w:type="spellStart"/>
      <w:r>
        <w:rPr>
          <w:lang w:val="es-ES"/>
        </w:rPr>
        <w:t>Sainte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Chapelle</w:t>
      </w:r>
      <w:proofErr w:type="spellEnd"/>
      <w:r>
        <w:rPr>
          <w:lang w:val="es-ES"/>
        </w:rPr>
        <w:br/>
        <w:t xml:space="preserve">- Plaza de los </w:t>
      </w:r>
      <w:proofErr w:type="spellStart"/>
      <w:r>
        <w:rPr>
          <w:lang w:val="es-ES"/>
        </w:rPr>
        <w:t>Vosgos</w:t>
      </w:r>
      <w:proofErr w:type="spellEnd"/>
      <w:r>
        <w:rPr>
          <w:lang w:val="es-ES"/>
        </w:rPr>
        <w:br/>
        <w:t xml:space="preserve">- Museo </w:t>
      </w:r>
      <w:proofErr w:type="spellStart"/>
      <w:r>
        <w:rPr>
          <w:lang w:val="es-ES"/>
        </w:rPr>
        <w:t>Grévin</w:t>
      </w:r>
      <w:proofErr w:type="spellEnd"/>
      <w:r>
        <w:rPr>
          <w:lang w:val="es-ES"/>
        </w:rPr>
        <w:br/>
        <w:t>- Cabaret de París</w:t>
      </w:r>
      <w:r>
        <w:rPr>
          <w:lang w:val="es-ES"/>
        </w:rPr>
        <w:br/>
        <w:t>- Iglesia de la Madeleine</w:t>
      </w:r>
      <w:r>
        <w:rPr>
          <w:lang w:val="es-ES"/>
        </w:rPr>
        <w:br/>
        <w:t>- La Bastilla</w:t>
      </w:r>
      <w:r>
        <w:rPr>
          <w:lang w:val="es-ES"/>
        </w:rPr>
        <w:br/>
        <w:t xml:space="preserve">- </w:t>
      </w:r>
      <w:proofErr w:type="spellStart"/>
      <w:r>
        <w:rPr>
          <w:lang w:val="es-ES"/>
        </w:rPr>
        <w:t>Bilbioteca</w:t>
      </w:r>
      <w:proofErr w:type="spellEnd"/>
      <w:r>
        <w:rPr>
          <w:lang w:val="es-ES"/>
        </w:rPr>
        <w:t xml:space="preserve"> Nacional de Francia</w:t>
      </w:r>
      <w:r>
        <w:rPr>
          <w:lang w:val="es-ES"/>
        </w:rPr>
        <w:br/>
        <w:t xml:space="preserve">- Puente de </w:t>
      </w:r>
      <w:proofErr w:type="spellStart"/>
      <w:r>
        <w:rPr>
          <w:lang w:val="es-ES"/>
        </w:rPr>
        <w:t>l’Alma</w:t>
      </w:r>
      <w:proofErr w:type="spellEnd"/>
      <w:r>
        <w:rPr>
          <w:lang w:val="es-ES"/>
        </w:rPr>
        <w:br/>
        <w:t xml:space="preserve">- Plaza Igor </w:t>
      </w:r>
      <w:proofErr w:type="spellStart"/>
      <w:r>
        <w:rPr>
          <w:lang w:val="es-ES"/>
        </w:rPr>
        <w:t>Stravinsky</w:t>
      </w:r>
      <w:proofErr w:type="spellEnd"/>
      <w:r>
        <w:rPr>
          <w:lang w:val="es-ES"/>
        </w:rPr>
        <w:br/>
        <w:t xml:space="preserve">- Basílica </w:t>
      </w:r>
      <w:proofErr w:type="spellStart"/>
      <w:r>
        <w:rPr>
          <w:lang w:val="es-ES"/>
        </w:rPr>
        <w:t>St.Denis</w:t>
      </w:r>
      <w:proofErr w:type="spellEnd"/>
      <w:r>
        <w:rPr>
          <w:lang w:val="es-ES"/>
        </w:rPr>
        <w:br/>
        <w:t xml:space="preserve">- Museo </w:t>
      </w:r>
      <w:proofErr w:type="spellStart"/>
      <w:r>
        <w:rPr>
          <w:lang w:val="es-ES"/>
        </w:rPr>
        <w:t>Bourdelle</w:t>
      </w:r>
      <w:proofErr w:type="spellEnd"/>
      <w:r>
        <w:rPr>
          <w:lang w:val="es-ES"/>
        </w:rPr>
        <w:br/>
        <w:t xml:space="preserve">- Avenida de los campos </w:t>
      </w:r>
      <w:proofErr w:type="spellStart"/>
      <w:r>
        <w:rPr>
          <w:lang w:val="es-ES"/>
        </w:rPr>
        <w:t>elisios</w:t>
      </w:r>
      <w:proofErr w:type="spellEnd"/>
      <w:r>
        <w:rPr>
          <w:lang w:val="es-ES"/>
        </w:rPr>
        <w:br/>
        <w:t xml:space="preserve">- </w:t>
      </w:r>
      <w:proofErr w:type="spellStart"/>
      <w:r>
        <w:rPr>
          <w:lang w:val="es-ES"/>
        </w:rPr>
        <w:t>Moulin</w:t>
      </w:r>
      <w:proofErr w:type="spellEnd"/>
      <w:r>
        <w:rPr>
          <w:lang w:val="es-ES"/>
        </w:rPr>
        <w:t xml:space="preserve"> Rouge</w:t>
      </w:r>
      <w:r>
        <w:rPr>
          <w:lang w:val="es-ES"/>
        </w:rPr>
        <w:br/>
        <w:t>- La gran noria de París</w:t>
      </w:r>
    </w:p>
    <w:p w:rsidR="007A33F0" w:rsidRDefault="007A33F0" w:rsidP="001D5374">
      <w:pPr>
        <w:jc w:val="both"/>
        <w:rPr>
          <w:rFonts w:asciiTheme="majorHAnsi" w:hAnsiTheme="majorHAnsi"/>
          <w:b/>
          <w:color w:val="17365D" w:themeColor="text2" w:themeShade="BF"/>
          <w:lang w:val="es-ES"/>
        </w:rPr>
      </w:pPr>
      <w:bookmarkStart w:id="2" w:name="_GoBack"/>
      <w:bookmarkEnd w:id="2"/>
    </w:p>
    <w:p w:rsidR="0046609F" w:rsidRDefault="007678B5">
      <w:pPr>
        <w:rPr>
          <w:rFonts w:asciiTheme="majorHAnsi" w:hAnsiTheme="majorHAnsi"/>
          <w:b/>
          <w:color w:val="17365D" w:themeColor="text2" w:themeShade="BF"/>
          <w:lang w:val="es-ES"/>
        </w:rPr>
      </w:pPr>
      <w:sdt>
        <w:sdtPr>
          <w:rPr>
            <w:rFonts w:asciiTheme="majorHAnsi" w:hAnsiTheme="majorHAnsi"/>
            <w:b/>
            <w:color w:val="17365D" w:themeColor="text2" w:themeShade="BF"/>
            <w:lang w:val="es-ES"/>
          </w:rPr>
          <w:id w:val="190812652"/>
          <w:citation/>
        </w:sdtPr>
        <w:sdtContent>
          <w:r>
            <w:rPr>
              <w:rFonts w:asciiTheme="majorHAnsi" w:hAnsiTheme="majorHAnsi"/>
              <w:b/>
              <w:color w:val="17365D" w:themeColor="text2" w:themeShade="BF"/>
              <w:lang w:val="es-ES"/>
            </w:rPr>
            <w:fldChar w:fldCharType="begin"/>
          </w:r>
          <w:r>
            <w:rPr>
              <w:rFonts w:asciiTheme="majorHAnsi" w:hAnsiTheme="majorHAnsi"/>
              <w:b/>
              <w:color w:val="17365D" w:themeColor="text2" w:themeShade="BF"/>
            </w:rPr>
            <w:instrText xml:space="preserve"> CITATION lug13 \l 2058 </w:instrText>
          </w:r>
          <w:r>
            <w:rPr>
              <w:rFonts w:asciiTheme="majorHAnsi" w:hAnsiTheme="majorHAnsi"/>
              <w:b/>
              <w:color w:val="17365D" w:themeColor="text2" w:themeShade="BF"/>
              <w:lang w:val="es-ES"/>
            </w:rPr>
            <w:fldChar w:fldCharType="separate"/>
          </w:r>
          <w:r w:rsidRPr="007678B5">
            <w:rPr>
              <w:rFonts w:asciiTheme="majorHAnsi" w:hAnsiTheme="majorHAnsi"/>
              <w:noProof/>
              <w:color w:val="17365D" w:themeColor="text2" w:themeShade="BF"/>
            </w:rPr>
            <w:t>(relajarte, 2013)</w:t>
          </w:r>
          <w:r>
            <w:rPr>
              <w:rFonts w:asciiTheme="majorHAnsi" w:hAnsiTheme="majorHAnsi"/>
              <w:b/>
              <w:color w:val="17365D" w:themeColor="text2" w:themeShade="BF"/>
              <w:lang w:val="es-ES"/>
            </w:rPr>
            <w:fldChar w:fldCharType="end"/>
          </w:r>
        </w:sdtContent>
      </w:sdt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p w:rsid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2"/>
        <w:gridCol w:w="1834"/>
      </w:tblGrid>
      <w:tr w:rsidR="0046609F" w:rsidTr="00D87E8E">
        <w:tc>
          <w:tcPr>
            <w:tcW w:w="2102" w:type="dxa"/>
          </w:tcPr>
          <w:p w:rsidR="0046609F" w:rsidRDefault="00D87E8E">
            <w:pPr>
              <w:rPr>
                <w:rFonts w:asciiTheme="majorHAnsi" w:hAnsiTheme="majorHAnsi"/>
                <w:b/>
                <w:color w:val="17365D" w:themeColor="text2" w:themeShade="BF"/>
                <w:lang w:val="es-ES"/>
              </w:rPr>
            </w:pPr>
            <w:r>
              <w:rPr>
                <w:rStyle w:val="Textoennegrita"/>
                <w:lang w:val="es-ES"/>
              </w:rPr>
              <w:t xml:space="preserve">5 </w:t>
            </w:r>
            <w:r w:rsidR="00A63909">
              <w:rPr>
                <w:rStyle w:val="Textoennegrita"/>
                <w:lang w:val="es-ES"/>
              </w:rPr>
              <w:t>Lugares de interés</w:t>
            </w:r>
          </w:p>
        </w:tc>
        <w:tc>
          <w:tcPr>
            <w:tcW w:w="1834" w:type="dxa"/>
          </w:tcPr>
          <w:p w:rsidR="0046609F" w:rsidRPr="00D87E8E" w:rsidRDefault="00D87E8E">
            <w:pPr>
              <w:rPr>
                <w:rFonts w:asciiTheme="majorHAnsi" w:hAnsiTheme="majorHAnsi"/>
                <w:b/>
                <w:lang w:val="es-ES"/>
              </w:rPr>
            </w:pPr>
            <w:r w:rsidRPr="00D87E8E">
              <w:rPr>
                <w:rFonts w:asciiTheme="majorHAnsi" w:hAnsiTheme="majorHAnsi"/>
                <w:b/>
                <w:lang w:val="es-ES"/>
              </w:rPr>
              <w:t xml:space="preserve">Motivos de </w:t>
            </w:r>
            <w:proofErr w:type="spellStart"/>
            <w:r w:rsidRPr="00D87E8E">
              <w:rPr>
                <w:rFonts w:asciiTheme="majorHAnsi" w:hAnsiTheme="majorHAnsi"/>
                <w:b/>
                <w:lang w:val="es-ES"/>
              </w:rPr>
              <w:t>interes</w:t>
            </w:r>
            <w:proofErr w:type="spellEnd"/>
          </w:p>
        </w:tc>
      </w:tr>
      <w:tr w:rsidR="0046609F" w:rsidTr="00D87E8E">
        <w:tc>
          <w:tcPr>
            <w:tcW w:w="2102" w:type="dxa"/>
          </w:tcPr>
          <w:p w:rsidR="0046609F" w:rsidRDefault="00A63909">
            <w:pPr>
              <w:rPr>
                <w:rFonts w:asciiTheme="majorHAnsi" w:hAnsiTheme="majorHAnsi"/>
                <w:b/>
                <w:color w:val="17365D" w:themeColor="text2" w:themeShade="BF"/>
                <w:lang w:val="es-ES"/>
              </w:rPr>
            </w:pPr>
            <w:proofErr w:type="spellStart"/>
            <w:r>
              <w:rPr>
                <w:lang w:val="es-ES"/>
              </w:rPr>
              <w:t>Disneyland</w:t>
            </w:r>
            <w:proofErr w:type="spellEnd"/>
            <w:r>
              <w:rPr>
                <w:lang w:val="es-ES"/>
              </w:rPr>
              <w:t xml:space="preserve"> París</w:t>
            </w:r>
            <w:r>
              <w:rPr>
                <w:lang w:val="es-ES"/>
              </w:rPr>
              <w:br/>
            </w:r>
          </w:p>
        </w:tc>
        <w:tc>
          <w:tcPr>
            <w:tcW w:w="1834" w:type="dxa"/>
          </w:tcPr>
          <w:p w:rsidR="0046609F" w:rsidRPr="00D87E8E" w:rsidRDefault="00D87E8E">
            <w:pPr>
              <w:rPr>
                <w:rFonts w:asciiTheme="majorHAnsi" w:hAnsiTheme="majorHAnsi"/>
                <w:lang w:val="es-ES"/>
              </w:rPr>
            </w:pPr>
            <w:r w:rsidRPr="00D87E8E">
              <w:rPr>
                <w:rFonts w:asciiTheme="majorHAnsi" w:hAnsiTheme="majorHAnsi"/>
                <w:lang w:val="es-ES"/>
              </w:rPr>
              <w:t>congresos</w:t>
            </w:r>
          </w:p>
        </w:tc>
      </w:tr>
      <w:tr w:rsidR="0046609F" w:rsidTr="00D87E8E">
        <w:tc>
          <w:tcPr>
            <w:tcW w:w="2102" w:type="dxa"/>
          </w:tcPr>
          <w:p w:rsidR="0046609F" w:rsidRDefault="00A63909">
            <w:pPr>
              <w:rPr>
                <w:rFonts w:asciiTheme="majorHAnsi" w:hAnsiTheme="majorHAnsi"/>
                <w:b/>
                <w:color w:val="17365D" w:themeColor="text2" w:themeShade="BF"/>
                <w:lang w:val="es-ES"/>
              </w:rPr>
            </w:pPr>
            <w:r>
              <w:rPr>
                <w:lang w:val="es-ES"/>
              </w:rPr>
              <w:t>Torre Eiffel</w:t>
            </w:r>
            <w:r>
              <w:rPr>
                <w:lang w:val="es-ES"/>
              </w:rPr>
              <w:br/>
            </w:r>
          </w:p>
        </w:tc>
        <w:tc>
          <w:tcPr>
            <w:tcW w:w="1834" w:type="dxa"/>
          </w:tcPr>
          <w:p w:rsidR="0046609F" w:rsidRPr="00D87E8E" w:rsidRDefault="00D87E8E">
            <w:pPr>
              <w:rPr>
                <w:rFonts w:asciiTheme="majorHAnsi" w:hAnsiTheme="majorHAnsi"/>
                <w:lang w:val="es-ES"/>
              </w:rPr>
            </w:pPr>
            <w:r w:rsidRPr="00D87E8E">
              <w:rPr>
                <w:rFonts w:asciiTheme="majorHAnsi" w:hAnsiTheme="majorHAnsi"/>
                <w:lang w:val="es-ES"/>
              </w:rPr>
              <w:t>citas</w:t>
            </w:r>
          </w:p>
        </w:tc>
      </w:tr>
      <w:tr w:rsidR="00A63909" w:rsidTr="00D87E8E">
        <w:tc>
          <w:tcPr>
            <w:tcW w:w="2102" w:type="dxa"/>
          </w:tcPr>
          <w:p w:rsidR="00A63909" w:rsidRDefault="00A63909">
            <w:pPr>
              <w:rPr>
                <w:lang w:val="es-ES"/>
              </w:rPr>
            </w:pPr>
            <w:r>
              <w:rPr>
                <w:lang w:val="es-ES"/>
              </w:rPr>
              <w:t xml:space="preserve">Barrio de </w:t>
            </w:r>
            <w:proofErr w:type="spellStart"/>
            <w:r>
              <w:rPr>
                <w:lang w:val="es-ES"/>
              </w:rPr>
              <w:t>Montmartre</w:t>
            </w:r>
            <w:proofErr w:type="spellEnd"/>
          </w:p>
        </w:tc>
        <w:tc>
          <w:tcPr>
            <w:tcW w:w="1834" w:type="dxa"/>
          </w:tcPr>
          <w:p w:rsidR="00A63909" w:rsidRPr="00D87E8E" w:rsidRDefault="00D87E8E">
            <w:pPr>
              <w:rPr>
                <w:rFonts w:asciiTheme="majorHAnsi" w:hAnsiTheme="majorHAnsi"/>
                <w:lang w:val="es-ES"/>
              </w:rPr>
            </w:pPr>
            <w:r w:rsidRPr="00D87E8E">
              <w:rPr>
                <w:rFonts w:asciiTheme="majorHAnsi" w:hAnsiTheme="majorHAnsi"/>
                <w:lang w:val="es-ES"/>
              </w:rPr>
              <w:t>moda</w:t>
            </w:r>
          </w:p>
        </w:tc>
      </w:tr>
      <w:tr w:rsidR="00A63909" w:rsidTr="00D87E8E">
        <w:tc>
          <w:tcPr>
            <w:tcW w:w="2102" w:type="dxa"/>
          </w:tcPr>
          <w:p w:rsidR="00A63909" w:rsidRDefault="00A63909">
            <w:pPr>
              <w:rPr>
                <w:lang w:val="es-ES"/>
              </w:rPr>
            </w:pPr>
            <w:r>
              <w:rPr>
                <w:lang w:val="es-ES"/>
              </w:rPr>
              <w:t>Museo del Louvre</w:t>
            </w:r>
          </w:p>
        </w:tc>
        <w:tc>
          <w:tcPr>
            <w:tcW w:w="1834" w:type="dxa"/>
          </w:tcPr>
          <w:p w:rsidR="00A63909" w:rsidRDefault="00A63909">
            <w:pPr>
              <w:rPr>
                <w:rFonts w:asciiTheme="majorHAnsi" w:hAnsiTheme="majorHAnsi"/>
                <w:b/>
                <w:color w:val="17365D" w:themeColor="text2" w:themeShade="BF"/>
                <w:lang w:val="es-ES"/>
              </w:rPr>
            </w:pPr>
          </w:p>
        </w:tc>
      </w:tr>
      <w:tr w:rsidR="00A63909" w:rsidTr="00D87E8E">
        <w:tc>
          <w:tcPr>
            <w:tcW w:w="2102" w:type="dxa"/>
          </w:tcPr>
          <w:p w:rsidR="00A63909" w:rsidRDefault="00A63909">
            <w:pPr>
              <w:rPr>
                <w:lang w:val="es-ES"/>
              </w:rPr>
            </w:pPr>
            <w:r>
              <w:rPr>
                <w:lang w:val="es-ES"/>
              </w:rPr>
              <w:t xml:space="preserve">Catedral de </w:t>
            </w:r>
            <w:proofErr w:type="spellStart"/>
            <w:r>
              <w:rPr>
                <w:lang w:val="es-ES"/>
              </w:rPr>
              <w:t>Notre</w:t>
            </w:r>
            <w:proofErr w:type="spellEnd"/>
            <w:r>
              <w:rPr>
                <w:lang w:val="es-ES"/>
              </w:rPr>
              <w:t xml:space="preserve"> Dame</w:t>
            </w:r>
            <w:r>
              <w:rPr>
                <w:lang w:val="es-ES"/>
              </w:rPr>
              <w:br/>
            </w:r>
          </w:p>
        </w:tc>
        <w:tc>
          <w:tcPr>
            <w:tcW w:w="1834" w:type="dxa"/>
          </w:tcPr>
          <w:p w:rsidR="00A63909" w:rsidRDefault="00A63909">
            <w:pPr>
              <w:rPr>
                <w:rFonts w:asciiTheme="majorHAnsi" w:hAnsiTheme="majorHAnsi"/>
                <w:b/>
                <w:color w:val="17365D" w:themeColor="text2" w:themeShade="BF"/>
                <w:lang w:val="es-ES"/>
              </w:rPr>
            </w:pPr>
          </w:p>
        </w:tc>
      </w:tr>
    </w:tbl>
    <w:p w:rsidR="0046609F" w:rsidRPr="0046609F" w:rsidRDefault="0046609F">
      <w:pPr>
        <w:rPr>
          <w:rFonts w:asciiTheme="majorHAnsi" w:hAnsiTheme="majorHAnsi"/>
          <w:b/>
          <w:color w:val="17365D" w:themeColor="text2" w:themeShade="BF"/>
          <w:lang w:val="es-ES"/>
        </w:rPr>
      </w:pPr>
    </w:p>
    <w:sectPr w:rsidR="0046609F" w:rsidRPr="0046609F" w:rsidSect="00635A3C">
      <w:type w:val="continuous"/>
      <w:pgSz w:w="12240" w:h="15840"/>
      <w:pgMar w:top="1417" w:right="1701" w:bottom="1417" w:left="1701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1E" w:rsidRDefault="0027561E" w:rsidP="00753163">
      <w:pPr>
        <w:spacing w:after="0" w:line="240" w:lineRule="auto"/>
      </w:pPr>
      <w:r>
        <w:separator/>
      </w:r>
    </w:p>
  </w:endnote>
  <w:endnote w:type="continuationSeparator" w:id="0">
    <w:p w:rsidR="0027561E" w:rsidRDefault="0027561E" w:rsidP="007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63" w:rsidRPr="00345E06" w:rsidRDefault="00345E06" w:rsidP="00345E06">
    <w:pPr>
      <w:pStyle w:val="Piedepgina"/>
      <w:jc w:val="right"/>
      <w:rPr>
        <w:color w:val="0D0D0D" w:themeColor="text1" w:themeTint="F2"/>
      </w:rPr>
    </w:pPr>
    <w:r>
      <w:rPr>
        <w:color w:val="0D0D0D" w:themeColor="text1" w:themeTint="F2"/>
      </w:rPr>
      <w:t>Ana Cecilia Balandrano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1E" w:rsidRDefault="0027561E" w:rsidP="00753163">
      <w:pPr>
        <w:spacing w:after="0" w:line="240" w:lineRule="auto"/>
      </w:pPr>
      <w:r>
        <w:separator/>
      </w:r>
    </w:p>
  </w:footnote>
  <w:footnote w:type="continuationSeparator" w:id="0">
    <w:p w:rsidR="0027561E" w:rsidRDefault="0027561E" w:rsidP="007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06" w:rsidRDefault="002E5A07">
    <w:pPr>
      <w:pStyle w:val="Encabezado"/>
    </w:pPr>
    <w:proofErr w:type="spellStart"/>
    <w:r>
      <w:t>Psicopedagogìa</w:t>
    </w:r>
    <w:proofErr w:type="spellEnd"/>
  </w:p>
  <w:p w:rsidR="00753163" w:rsidRDefault="00753163">
    <w:pPr>
      <w:pStyle w:val="Encabezado"/>
    </w:pPr>
    <w:sdt>
      <w:sdtPr>
        <w:id w:val="895472889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sdtContent>
    </w:sdt>
    <w:r w:rsidR="00345E06">
      <w:t>ULSA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3C"/>
    <w:rsid w:val="001D5374"/>
    <w:rsid w:val="0027561E"/>
    <w:rsid w:val="002E5A07"/>
    <w:rsid w:val="00345E06"/>
    <w:rsid w:val="0046609F"/>
    <w:rsid w:val="00635A3C"/>
    <w:rsid w:val="0074492C"/>
    <w:rsid w:val="00753163"/>
    <w:rsid w:val="007678B5"/>
    <w:rsid w:val="007A33F0"/>
    <w:rsid w:val="0097758F"/>
    <w:rsid w:val="00A63909"/>
    <w:rsid w:val="00D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5A3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5A3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A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3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163"/>
  </w:style>
  <w:style w:type="paragraph" w:styleId="Piedepgina">
    <w:name w:val="footer"/>
    <w:basedOn w:val="Normal"/>
    <w:link w:val="PiedepginaCar"/>
    <w:uiPriority w:val="99"/>
    <w:unhideWhenUsed/>
    <w:rsid w:val="00753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163"/>
  </w:style>
  <w:style w:type="character" w:styleId="Textoennegrita">
    <w:name w:val="Strong"/>
    <w:basedOn w:val="Fuentedeprrafopredeter"/>
    <w:uiPriority w:val="22"/>
    <w:qFormat/>
    <w:rsid w:val="00753163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7531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45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345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45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6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7758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7758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7758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7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7758F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5A3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5A3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A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3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163"/>
  </w:style>
  <w:style w:type="paragraph" w:styleId="Piedepgina">
    <w:name w:val="footer"/>
    <w:basedOn w:val="Normal"/>
    <w:link w:val="PiedepginaCar"/>
    <w:uiPriority w:val="99"/>
    <w:unhideWhenUsed/>
    <w:rsid w:val="007531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163"/>
  </w:style>
  <w:style w:type="character" w:styleId="Textoennegrita">
    <w:name w:val="Strong"/>
    <w:basedOn w:val="Fuentedeprrafopredeter"/>
    <w:uiPriority w:val="22"/>
    <w:qFormat/>
    <w:rsid w:val="00753163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7531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45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345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45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6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7758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7758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7758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7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7758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DA"/>
    <w:rsid w:val="00150D99"/>
    <w:rsid w:val="002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C56CD32953848CD96EEAC585F00050C">
    <w:name w:val="4C56CD32953848CD96EEAC585F00050C"/>
    <w:rsid w:val="002F56DA"/>
  </w:style>
  <w:style w:type="paragraph" w:customStyle="1" w:styleId="90EAC15A8CF0493D8F67B92BB70ACE9D">
    <w:name w:val="90EAC15A8CF0493D8F67B92BB70ACE9D"/>
    <w:rsid w:val="002F56DA"/>
  </w:style>
  <w:style w:type="paragraph" w:customStyle="1" w:styleId="30E55BA3784F4695A035EAF11F24B2B9">
    <w:name w:val="30E55BA3784F4695A035EAF11F24B2B9"/>
    <w:rsid w:val="002F56DA"/>
  </w:style>
  <w:style w:type="paragraph" w:customStyle="1" w:styleId="123D7107CA2742D8AEDFF6D04C1F9817">
    <w:name w:val="123D7107CA2742D8AEDFF6D04C1F9817"/>
    <w:rsid w:val="002F56DA"/>
  </w:style>
  <w:style w:type="paragraph" w:customStyle="1" w:styleId="D20C30D0666541EE800DE4ABC9694E0E">
    <w:name w:val="D20C30D0666541EE800DE4ABC9694E0E"/>
    <w:rsid w:val="002F56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C56CD32953848CD96EEAC585F00050C">
    <w:name w:val="4C56CD32953848CD96EEAC585F00050C"/>
    <w:rsid w:val="002F56DA"/>
  </w:style>
  <w:style w:type="paragraph" w:customStyle="1" w:styleId="90EAC15A8CF0493D8F67B92BB70ACE9D">
    <w:name w:val="90EAC15A8CF0493D8F67B92BB70ACE9D"/>
    <w:rsid w:val="002F56DA"/>
  </w:style>
  <w:style w:type="paragraph" w:customStyle="1" w:styleId="30E55BA3784F4695A035EAF11F24B2B9">
    <w:name w:val="30E55BA3784F4695A035EAF11F24B2B9"/>
    <w:rsid w:val="002F56DA"/>
  </w:style>
  <w:style w:type="paragraph" w:customStyle="1" w:styleId="123D7107CA2742D8AEDFF6D04C1F9817">
    <w:name w:val="123D7107CA2742D8AEDFF6D04C1F9817"/>
    <w:rsid w:val="002F56DA"/>
  </w:style>
  <w:style w:type="paragraph" w:customStyle="1" w:styleId="D20C30D0666541EE800DE4ABC9694E0E">
    <w:name w:val="D20C30D0666541EE800DE4ABC9694E0E"/>
    <w:rsid w:val="002F5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lug13</b:Tag>
    <b:SourceType>Book</b:SourceType>
    <b:Guid>{464AFC87-98B8-4DAB-9B36-5ECED2242531}</b:Guid>
    <b:Author>
      <b:Author>
        <b:NameList>
          <b:Person>
            <b:Last>relajarte</b:Last>
            <b:First>lugar</b:First>
            <b:Middle>para</b:Middle>
          </b:Person>
        </b:NameList>
      </b:Author>
    </b:Author>
    <b:Title>ciudad del amor</b:Title>
    <b:Year>2013</b:Year>
    <b:City>parìs</b:City>
    <b:Publisher>ulsa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DE504-AAD5-4C3F-9BC5-B7E517EF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PARÌS</vt:lpstr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PARÌS</dc:title>
  <dc:creator>Ana Cecilia Balandrano</dc:creator>
  <cp:lastModifiedBy>usuario</cp:lastModifiedBy>
  <cp:revision>7</cp:revision>
  <dcterms:created xsi:type="dcterms:W3CDTF">2013-09-04T20:55:00Z</dcterms:created>
  <dcterms:modified xsi:type="dcterms:W3CDTF">2013-09-04T21:41:00Z</dcterms:modified>
</cp:coreProperties>
</file>